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0" w:type="dxa"/>
        <w:tblInd w:w="93" w:type="dxa"/>
        <w:tblLook w:val="04A0"/>
      </w:tblPr>
      <w:tblGrid>
        <w:gridCol w:w="2260"/>
        <w:gridCol w:w="1620"/>
        <w:gridCol w:w="780"/>
        <w:gridCol w:w="780"/>
        <w:gridCol w:w="780"/>
        <w:gridCol w:w="1080"/>
        <w:gridCol w:w="1300"/>
        <w:gridCol w:w="6280"/>
      </w:tblGrid>
      <w:tr w:rsidR="000F6357" w:rsidRPr="000F6357" w:rsidTr="000F6357">
        <w:trPr>
          <w:trHeight w:val="585"/>
        </w:trPr>
        <w:tc>
          <w:tcPr>
            <w:tcW w:w="14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2022年长三角公司下属企业招聘工作人员岗位简介表</w:t>
            </w:r>
          </w:p>
        </w:tc>
      </w:tr>
      <w:tr w:rsidR="000F6357" w:rsidRPr="000F6357" w:rsidTr="000F6357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br/>
              <w:t>代码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招聘</w:t>
            </w: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br/>
              <w:t>人数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6D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:rsidR="000F6357" w:rsidRPr="000F6357" w:rsidTr="000F6357">
        <w:trPr>
          <w:trHeight w:val="274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苏州市吴江项目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建设管理有限公司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交通工程管理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6D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道路与铁道工程、道路桥梁与渡河工程、道路桥梁工程技术、桥梁与隧道工程、市政工程、市政工程技术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1.具有相应学位；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2.具有5年以上交通工程或道路桥梁工程项目施工或管理工作经验，有交通工程或建设类（道路与桥梁工程、道路工程、桥梁工程、市政工程管理）工程师及以上职称；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3.具备交通工程方面基础知识和工程现场管理及技术指导经验，熟练掌握交通工程或道路桥梁工程技术管理，能独立承担交通工程类项目管理的相关工作；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4.熟悉交通工程类相关国家规范规程，熟练使用计算机及绘图软件，有较强的图纸审核能力和现场协调能力； 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5.技术能力强、认真负责，有良好的团队合作精神。</w:t>
            </w:r>
          </w:p>
        </w:tc>
      </w:tr>
      <w:tr w:rsidR="000F6357" w:rsidRPr="000F6357" w:rsidTr="000F6357">
        <w:trPr>
          <w:trHeight w:val="1605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357" w:rsidRPr="000F6357" w:rsidRDefault="000F6357" w:rsidP="000F63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6D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工程管理、工程造价、工程造价管理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1.具有相应学位；                                                          2.年龄在40周岁以下(1982年10月1日以后出生)；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3.具有注册造价工程师或中级(含)造价员证书，同时具有相应专业中级及以上技术职称；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</w:t>
            </w:r>
            <w:r w:rsidR="006124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年以上预算编制或工程审计工作经验。</w:t>
            </w:r>
          </w:p>
        </w:tc>
      </w:tr>
      <w:tr w:rsidR="000F6357" w:rsidRPr="000F6357" w:rsidTr="000F6357">
        <w:trPr>
          <w:trHeight w:val="9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357" w:rsidRPr="000F6357" w:rsidRDefault="000F6357" w:rsidP="000F63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房建工程管理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6D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建筑学、建筑工程、土木工程、工程管理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1.具有相应学位；                                                                                                                             2.具有一定组织沟通能力，能熟练运用办公软件。</w:t>
            </w:r>
          </w:p>
        </w:tc>
      </w:tr>
      <w:tr w:rsidR="000F6357" w:rsidRPr="000F6357" w:rsidTr="000F6357">
        <w:trPr>
          <w:trHeight w:val="13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苏州市吴江公交站场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建设管理有限公司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6D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1.具有相应学位；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="006124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具有2年以上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施工或工程项目管理经验；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3.有较强组织，协调及现场管理能力，服从工作安排，有较强工作热情和责任感；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4.熟练使用Excel/Word/PPT/CAD等软件。</w:t>
            </w:r>
          </w:p>
        </w:tc>
      </w:tr>
      <w:tr w:rsidR="000F6357" w:rsidRPr="000F6357" w:rsidTr="000F6357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苏州市融湖产业投资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发展有限公司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投资经理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（商业运营）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3:1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6D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0F6357" w:rsidRPr="000F6357" w:rsidRDefault="000F6357" w:rsidP="000F63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57" w:rsidRPr="000F6357" w:rsidRDefault="000F6357" w:rsidP="00704D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612446" w:rsidRPr="006124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具有相应学位；</w:t>
            </w:r>
            <w:r w:rsidRPr="000F63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2.具有较强的抗压能力和团队协作能力。</w:t>
            </w:r>
          </w:p>
        </w:tc>
      </w:tr>
    </w:tbl>
    <w:p w:rsidR="003E248D" w:rsidRDefault="003E248D"/>
    <w:sectPr w:rsidR="003E248D" w:rsidSect="00704D16">
      <w:pgSz w:w="16838" w:h="11906" w:orient="landscape"/>
      <w:pgMar w:top="993" w:right="1440" w:bottom="70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A4" w:rsidRDefault="00393CA4" w:rsidP="00BE4854">
      <w:r>
        <w:separator/>
      </w:r>
    </w:p>
  </w:endnote>
  <w:endnote w:type="continuationSeparator" w:id="1">
    <w:p w:rsidR="00393CA4" w:rsidRDefault="00393CA4" w:rsidP="00BE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A4" w:rsidRDefault="00393CA4" w:rsidP="00BE4854">
      <w:r>
        <w:separator/>
      </w:r>
    </w:p>
  </w:footnote>
  <w:footnote w:type="continuationSeparator" w:id="1">
    <w:p w:rsidR="00393CA4" w:rsidRDefault="00393CA4" w:rsidP="00BE485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晖">
    <w15:presenceInfo w15:providerId="WPS Office" w15:userId="11542953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QzNDM4MzI1NjUyZTc2NmU3NzFhMzhiZGQxYmIyMGIifQ=="/>
  </w:docVars>
  <w:rsids>
    <w:rsidRoot w:val="5D7F1285"/>
    <w:rsid w:val="00052274"/>
    <w:rsid w:val="000F6357"/>
    <w:rsid w:val="00110B5F"/>
    <w:rsid w:val="00217F85"/>
    <w:rsid w:val="00366F16"/>
    <w:rsid w:val="0038022C"/>
    <w:rsid w:val="00393CA4"/>
    <w:rsid w:val="003B3BE6"/>
    <w:rsid w:val="003E248D"/>
    <w:rsid w:val="00444F56"/>
    <w:rsid w:val="004D14C7"/>
    <w:rsid w:val="005A02D2"/>
    <w:rsid w:val="005C12F8"/>
    <w:rsid w:val="005F5020"/>
    <w:rsid w:val="00612446"/>
    <w:rsid w:val="006A0CD8"/>
    <w:rsid w:val="006D335B"/>
    <w:rsid w:val="006F65E3"/>
    <w:rsid w:val="00704D16"/>
    <w:rsid w:val="00712D27"/>
    <w:rsid w:val="007A326D"/>
    <w:rsid w:val="008115C4"/>
    <w:rsid w:val="008209D1"/>
    <w:rsid w:val="00826AE9"/>
    <w:rsid w:val="008433D8"/>
    <w:rsid w:val="00844E54"/>
    <w:rsid w:val="00894EC5"/>
    <w:rsid w:val="008A15F0"/>
    <w:rsid w:val="008A278C"/>
    <w:rsid w:val="008A5368"/>
    <w:rsid w:val="008C7BA9"/>
    <w:rsid w:val="008E303E"/>
    <w:rsid w:val="00930455"/>
    <w:rsid w:val="0099410F"/>
    <w:rsid w:val="009C5384"/>
    <w:rsid w:val="009E5CAF"/>
    <w:rsid w:val="009F74FF"/>
    <w:rsid w:val="00A35310"/>
    <w:rsid w:val="00AA67AE"/>
    <w:rsid w:val="00B242ED"/>
    <w:rsid w:val="00BE4854"/>
    <w:rsid w:val="00C35FB1"/>
    <w:rsid w:val="00C80487"/>
    <w:rsid w:val="00CF475A"/>
    <w:rsid w:val="00D977B7"/>
    <w:rsid w:val="00E57AB2"/>
    <w:rsid w:val="00F233B2"/>
    <w:rsid w:val="00F656B1"/>
    <w:rsid w:val="00F873F0"/>
    <w:rsid w:val="43F966B2"/>
    <w:rsid w:val="5D7F1285"/>
    <w:rsid w:val="7FEE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F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44F56"/>
    <w:rPr>
      <w:sz w:val="18"/>
      <w:szCs w:val="18"/>
    </w:rPr>
  </w:style>
  <w:style w:type="paragraph" w:styleId="a4">
    <w:name w:val="footer"/>
    <w:basedOn w:val="a"/>
    <w:link w:val="Char0"/>
    <w:rsid w:val="0044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4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44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rsid w:val="00444F56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har1">
    <w:name w:val="页眉 Char"/>
    <w:basedOn w:val="a0"/>
    <w:link w:val="a5"/>
    <w:rsid w:val="00444F56"/>
    <w:rPr>
      <w:sz w:val="18"/>
      <w:szCs w:val="18"/>
    </w:rPr>
  </w:style>
  <w:style w:type="character" w:customStyle="1" w:styleId="Char0">
    <w:name w:val="页脚 Char"/>
    <w:basedOn w:val="a0"/>
    <w:link w:val="a4"/>
    <w:rsid w:val="00444F56"/>
    <w:rPr>
      <w:sz w:val="18"/>
      <w:szCs w:val="18"/>
    </w:rPr>
  </w:style>
  <w:style w:type="character" w:customStyle="1" w:styleId="Char">
    <w:name w:val="批注框文本 Char"/>
    <w:basedOn w:val="a0"/>
    <w:link w:val="a3"/>
    <w:rsid w:val="00444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Char1">
    <w:name w:val="页眉 Char"/>
    <w:basedOn w:val="a0"/>
    <w:link w:val="a5"/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  <w:style w:type="character" w:customStyle="1" w:styleId="Char">
    <w:name w:val="批注框文本 Char"/>
    <w:basedOn w:val="a0"/>
    <w:link w:val="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2022-09-28T03:05:00Z</dcterms:created>
  <dcterms:modified xsi:type="dcterms:W3CDTF">2022-09-30T01:03:00Z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83ACAF435AB1422298117230D94B3B94</vt:lpwstr>
  </property>
</Properties>
</file>