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420" w:lineRule="atLeast"/>
        <w:rPr>
          <w:rFonts w:hint="eastAsia" w:ascii="仿宋_GB2312" w:hAnsi="宋体" w:eastAsia="仿宋_GB2312" w:cs="仿宋_GB2312"/>
          <w:spacing w:val="-4"/>
          <w:sz w:val="28"/>
          <w:szCs w:val="28"/>
        </w:rPr>
      </w:pPr>
      <w:r>
        <w:rPr>
          <w:rFonts w:hint="eastAsia" w:ascii="仿宋_GB2312" w:hAnsi="宋体" w:eastAsia="仿宋_GB2312" w:cs="仿宋_GB2312"/>
          <w:spacing w:val="-4"/>
          <w:sz w:val="28"/>
          <w:szCs w:val="28"/>
        </w:rPr>
        <w:t>附件1：</w:t>
      </w:r>
    </w:p>
    <w:p>
      <w:pPr>
        <w:pStyle w:val="2"/>
        <w:widowControl/>
        <w:spacing w:before="0" w:beforeAutospacing="0" w:after="0" w:afterAutospacing="0" w:line="420" w:lineRule="atLeast"/>
        <w:ind w:firstLine="640" w:firstLineChars="200"/>
        <w:rPr>
          <w:rFonts w:hint="eastAsia" w:ascii="仿宋" w:hAnsi="仿宋" w:eastAsia="仿宋"/>
          <w:kern w:val="2"/>
          <w:sz w:val="32"/>
          <w:szCs w:val="40"/>
        </w:rPr>
      </w:pPr>
    </w:p>
    <w:p>
      <w:pPr>
        <w:pStyle w:val="2"/>
        <w:widowControl/>
        <w:spacing w:before="0" w:beforeAutospacing="0" w:after="0" w:afterAutospacing="0" w:line="420" w:lineRule="atLeast"/>
        <w:rPr>
          <w:rFonts w:hint="eastAsia" w:ascii="仿宋_GB2312" w:hAnsi="宋体" w:eastAsia="仿宋_GB2312" w:cs="仿宋_GB2312"/>
          <w:spacing w:val="-4"/>
          <w:sz w:val="32"/>
          <w:szCs w:val="32"/>
        </w:rPr>
      </w:pPr>
      <w:r>
        <w:rPr>
          <w:rFonts w:ascii="仿宋_GB2312" w:hAnsi="宋体" w:eastAsia="仿宋_GB2312" w:cs="仿宋_GB2312"/>
          <w:spacing w:val="-4"/>
          <w:sz w:val="32"/>
          <w:szCs w:val="32"/>
        </w:rPr>
        <w:t>2018年苏州市吴江农业生产资料有限公司</w:t>
      </w:r>
      <w:r>
        <w:rPr>
          <w:rFonts w:hint="eastAsia" w:ascii="仿宋_GB2312" w:hAnsi="宋体" w:eastAsia="仿宋_GB2312" w:cs="仿宋_GB2312"/>
          <w:spacing w:val="-4"/>
          <w:sz w:val="32"/>
          <w:szCs w:val="32"/>
        </w:rPr>
        <w:t>招聘岗位简介表</w:t>
      </w:r>
    </w:p>
    <w:p>
      <w:pPr>
        <w:pStyle w:val="2"/>
        <w:widowControl/>
        <w:spacing w:before="0" w:beforeAutospacing="0" w:after="0" w:afterAutospacing="0" w:line="420" w:lineRule="atLeast"/>
        <w:ind w:firstLine="480" w:firstLineChars="200"/>
        <w:rPr>
          <w:rFonts w:hint="eastAsia" w:ascii="仿宋" w:hAnsi="仿宋" w:eastAsia="仿宋"/>
          <w:kern w:val="2"/>
          <w:sz w:val="24"/>
          <w:szCs w:val="24"/>
        </w:rPr>
      </w:pPr>
    </w:p>
    <w:tbl>
      <w:tblPr>
        <w:tblStyle w:val="4"/>
        <w:tblW w:w="1007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3"/>
        <w:gridCol w:w="885"/>
        <w:gridCol w:w="783"/>
        <w:gridCol w:w="1600"/>
        <w:gridCol w:w="1467"/>
        <w:gridCol w:w="783"/>
        <w:gridCol w:w="1367"/>
        <w:gridCol w:w="16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55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招聘岗位</w:t>
            </w:r>
          </w:p>
        </w:tc>
        <w:tc>
          <w:tcPr>
            <w:tcW w:w="8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工作地点</w:t>
            </w:r>
          </w:p>
        </w:tc>
        <w:tc>
          <w:tcPr>
            <w:tcW w:w="78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招聘人数</w:t>
            </w:r>
          </w:p>
        </w:tc>
        <w:tc>
          <w:tcPr>
            <w:tcW w:w="16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学历要求</w:t>
            </w:r>
          </w:p>
        </w:tc>
        <w:tc>
          <w:tcPr>
            <w:tcW w:w="14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专业要求</w:t>
            </w:r>
          </w:p>
        </w:tc>
        <w:tc>
          <w:tcPr>
            <w:tcW w:w="78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户籍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163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其他</w:t>
            </w:r>
          </w:p>
        </w:tc>
      </w:tr>
      <w:bookmarkEnd w:id="0"/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6" w:hRule="atLeast"/>
          <w:jc w:val="center"/>
        </w:trPr>
        <w:tc>
          <w:tcPr>
            <w:tcW w:w="155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农业生产废弃物回收中心勤杂工</w:t>
            </w:r>
          </w:p>
        </w:tc>
        <w:tc>
          <w:tcPr>
            <w:tcW w:w="8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平望</w:t>
            </w:r>
          </w:p>
        </w:tc>
        <w:tc>
          <w:tcPr>
            <w:tcW w:w="78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16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高中及</w:t>
            </w:r>
          </w:p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以上</w:t>
            </w:r>
          </w:p>
        </w:tc>
        <w:tc>
          <w:tcPr>
            <w:tcW w:w="14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不限（具有农资经营工作经验优先）</w:t>
            </w:r>
          </w:p>
        </w:tc>
        <w:tc>
          <w:tcPr>
            <w:tcW w:w="78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吴江区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45周岁及以下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（1973年1月1日以后出生）</w:t>
            </w:r>
          </w:p>
        </w:tc>
        <w:tc>
          <w:tcPr>
            <w:tcW w:w="163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20" w:lineRule="atLeas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因工作强度大，需男性。</w:t>
            </w:r>
          </w:p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年薪不低于5万元（年终按绩效考核成绩，适当发放奖金）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42C"/>
    <w:rsid w:val="00386739"/>
    <w:rsid w:val="00F3042C"/>
    <w:rsid w:val="449A21C0"/>
    <w:rsid w:val="7598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27</Words>
  <Characters>155</Characters>
  <Lines>1</Lines>
  <Paragraphs>1</Paragraphs>
  <TotalTime>5</TotalTime>
  <ScaleCrop>false</ScaleCrop>
  <LinksUpToDate>false</LinksUpToDate>
  <CharactersWithSpaces>181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2018-12-21T08:00:00Z</dcterms:created>
  <dc:creator>Sky123.Org</dc:creator>
  <cp:lastModifiedBy>aab</cp:lastModifiedBy>
  <dcterms:modified xsi:type="dcterms:W3CDTF">2018-12-21T08:49:32Z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